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A3" w:rsidRDefault="00D573FC" w:rsidP="001D44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บท</w:t>
      </w:r>
      <w:r w:rsidR="001D44A1" w:rsidRPr="002045A7">
        <w:rPr>
          <w:rFonts w:ascii="TH SarabunPSK" w:hAnsi="TH SarabunPSK" w:cs="TH SarabunPSK"/>
          <w:b/>
          <w:bCs/>
          <w:sz w:val="40"/>
          <w:szCs w:val="40"/>
          <w:cs/>
        </w:rPr>
        <w:t>นำ</w:t>
      </w:r>
    </w:p>
    <w:p w:rsidR="00AC6397" w:rsidRPr="005C4E23" w:rsidRDefault="00AC6397" w:rsidP="001D44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11EB" w:rsidRPr="002045A7" w:rsidRDefault="00C915DA" w:rsidP="006572F6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A21448">
        <w:rPr>
          <w:rFonts w:ascii="TH SarabunPSK" w:hAnsi="TH SarabunPSK" w:cs="TH SarabunPSK" w:hint="cs"/>
          <w:sz w:val="32"/>
          <w:szCs w:val="32"/>
          <w:cs/>
        </w:rPr>
        <w:t xml:space="preserve">หลักสูตรท้องถิ่น มีความสำคัญ คือ </w:t>
      </w:r>
      <w:r w:rsidR="00D573FC">
        <w:rPr>
          <w:rFonts w:ascii="TH SarabunPSK" w:hAnsi="TH SarabunPSK" w:cs="TH SarabunPSK" w:hint="cs"/>
          <w:sz w:val="32"/>
          <w:szCs w:val="32"/>
          <w:cs/>
        </w:rPr>
        <w:t xml:space="preserve">วิชัย วงษ์ใหญ่ (2533) ให้เหตุผลว่า หลักสูตรท้องถิ่น เป็นการนำเอาหลักสูตรแม่บทมาปรับใช้ให้เหมาะกับสภาพชีวิต ความเป็นอยู่ของชุมชนนั้น ๆ สาระการเรียนรู้จะสอดคล้องสัมพันธ์กับท้องถิ่นมากขึ้น ไม่ใช่การเรียนรู้แบบรู้ไว้ใช่ว่า แต่เป็นการเรียนรู้ที่ใช้ได้จริงในชีวิต  </w:t>
      </w:r>
      <w:r w:rsidR="00A21448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สถานศึกษาจึงมีหน้าที่จัดทำและพัฒนาหลักสูตรท้องถิ่นขึ้น เพื่อให้การจัดการศึกษาตามหลักสูตรแกนกลางบรรลุผลได้อย่างสมบูรณ์  โดยเฉพาะหลักสูตรท้องถิ่นเกี่ยวกับการไหว้พระ </w:t>
      </w:r>
      <w:r w:rsidR="00D573FC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A21448">
        <w:rPr>
          <w:rFonts w:ascii="TH SarabunPSK" w:hAnsi="TH SarabunPSK" w:cs="TH SarabunPSK" w:hint="cs"/>
          <w:sz w:val="32"/>
          <w:szCs w:val="32"/>
          <w:cs/>
        </w:rPr>
        <w:t xml:space="preserve">9 วัดอำเภอพระนครศรีอยุธยา  เป็นหลักสูตรที่ช่วยให้หลักสูตรแกนกลาง  หลักสูตรการศึกษานอกระบบระดับการศึกษาขั้นพื้นฐาน พุทธศักราช 2551 บรรลุผลได้          </w:t>
      </w:r>
    </w:p>
    <w:p w:rsidR="006B5D73" w:rsidRPr="002045A7" w:rsidRDefault="00C915DA" w:rsidP="006572F6">
      <w:pPr>
        <w:tabs>
          <w:tab w:val="left" w:pos="90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bookmarkStart w:id="0" w:name="_GoBack"/>
      <w:bookmarkEnd w:id="0"/>
      <w:r w:rsidR="00A21448">
        <w:rPr>
          <w:rFonts w:ascii="TH SarabunPSK" w:hAnsi="TH SarabunPSK" w:cs="TH SarabunPSK" w:hint="cs"/>
          <w:sz w:val="32"/>
          <w:szCs w:val="32"/>
          <w:cs/>
        </w:rPr>
        <w:t xml:space="preserve">แต่สภาพการจัดการศึกษาในหลักสูตรการศึกษานอกระบบระดับการศึกษาขั้นพื้นฐาน </w:t>
      </w:r>
      <w:r w:rsidR="002D345F">
        <w:rPr>
          <w:rFonts w:ascii="TH SarabunPSK" w:hAnsi="TH SarabunPSK" w:cs="TH SarabunPSK" w:hint="cs"/>
          <w:sz w:val="32"/>
          <w:szCs w:val="32"/>
          <w:cs/>
        </w:rPr>
        <w:t xml:space="preserve">       พุทธศักราช 2551 ของศูนย์การศึกษานอกระบบและการศึกษาตามอัธยาศัยอำเภอพระนครศรีอยุธยา จังหวัดพระนครศรีอยุธยา ในฐานะสถานศึกษาแห่งหนึ่ง  ยังจัดได้มีประสิทธิภาพและเกิดประสิทธิผลได้ไม่สูงสุด  สืบเนื่องจากไม่มีการจัดทำและพัฒนาหลักสูตรท้องถิ่นขึ้น แต่ได้นำหลักสูตรที่สำนักงานส่งเสริมการศึกษานอกระบบและการศึกษาตามอัธยาศัย พัฒนาขึ้นมาใช้จัดการศึกษาแทน </w:t>
      </w:r>
      <w:r w:rsidR="00676558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D345F"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  ได้ตระหนักถึงความสำคัญของหลักสูตรท้องถิ่น  จึงได้จัดทำและพัฒนา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หลักสูตรรายวิชา </w:t>
      </w:r>
      <w:proofErr w:type="spellStart"/>
      <w:r w:rsidR="00DA1D42" w:rsidRPr="002045A7">
        <w:rPr>
          <w:rFonts w:ascii="TH SarabunPSK" w:hAnsi="TH SarabunPSK" w:cs="TH SarabunPSK"/>
          <w:sz w:val="32"/>
          <w:szCs w:val="32"/>
          <w:cs/>
        </w:rPr>
        <w:t>สค</w:t>
      </w:r>
      <w:proofErr w:type="spellEnd"/>
      <w:r w:rsidR="00DA1D42" w:rsidRPr="002045A7">
        <w:rPr>
          <w:rFonts w:ascii="TH SarabunPSK" w:hAnsi="TH SarabunPSK" w:cs="TH SarabunPSK"/>
          <w:sz w:val="32"/>
          <w:szCs w:val="32"/>
        </w:rPr>
        <w:t xml:space="preserve">33075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DA1D42" w:rsidRPr="002045A7">
        <w:rPr>
          <w:rFonts w:ascii="TH SarabunPSK" w:hAnsi="TH SarabunPSK" w:cs="TH SarabunPSK"/>
          <w:sz w:val="32"/>
          <w:szCs w:val="32"/>
        </w:rPr>
        <w:t xml:space="preserve">9 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  <w:r w:rsidR="002D345F">
        <w:rPr>
          <w:rFonts w:ascii="TH SarabunPSK" w:hAnsi="TH SarabunPSK" w:cs="TH SarabunPSK" w:hint="cs"/>
          <w:sz w:val="32"/>
          <w:szCs w:val="32"/>
          <w:cs/>
        </w:rPr>
        <w:t>ขึ้น และให้นักศึกษาที่ลงทะเบียนเรียนได้ศึกษาเรียนรู้ตั้งแต่ภาคเรียนที่ 2                     ปีการศึกษา 2559 เพื่อให้การจัดการศึกษาในหลักสูตรรายวิชานี้เป็นไปอย่างมีประสิทธิภาพและเกิดประสิทธิผล  นักศึกษาสามารถบรรลุมาตรฐานการเรียนรู้ของหลักสูตรนี้ จึงได้จัดทำคู่มือการใช้</w:t>
      </w:r>
      <w:r w:rsidR="002D345F" w:rsidRPr="00676558">
        <w:rPr>
          <w:rFonts w:ascii="TH SarabunPSK" w:hAnsi="TH SarabunPSK" w:cs="TH SarabunPSK" w:hint="cs"/>
          <w:spacing w:val="-4"/>
          <w:sz w:val="32"/>
          <w:szCs w:val="32"/>
          <w:cs/>
        </w:rPr>
        <w:t>หลักสูตร</w:t>
      </w:r>
      <w:r w:rsidR="004D013D" w:rsidRPr="00676558">
        <w:rPr>
          <w:rFonts w:ascii="TH SarabunPSK" w:hAnsi="TH SarabunPSK" w:cs="TH SarabunPSK"/>
          <w:spacing w:val="-4"/>
          <w:sz w:val="32"/>
          <w:szCs w:val="32"/>
          <w:cs/>
        </w:rPr>
        <w:t xml:space="preserve">รายวิชา </w:t>
      </w:r>
      <w:proofErr w:type="spellStart"/>
      <w:r w:rsidR="004D013D" w:rsidRPr="00676558">
        <w:rPr>
          <w:rFonts w:ascii="TH SarabunPSK" w:hAnsi="TH SarabunPSK" w:cs="TH SarabunPSK"/>
          <w:spacing w:val="-4"/>
          <w:sz w:val="32"/>
          <w:szCs w:val="32"/>
          <w:cs/>
        </w:rPr>
        <w:t>สค</w:t>
      </w:r>
      <w:proofErr w:type="spellEnd"/>
      <w:r w:rsidR="004D013D" w:rsidRPr="00676558">
        <w:rPr>
          <w:rFonts w:ascii="TH SarabunPSK" w:hAnsi="TH SarabunPSK" w:cs="TH SarabunPSK"/>
          <w:spacing w:val="-4"/>
          <w:sz w:val="32"/>
          <w:szCs w:val="32"/>
        </w:rPr>
        <w:t xml:space="preserve">33075 </w:t>
      </w:r>
      <w:r w:rsidR="004D013D" w:rsidRPr="00676558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การไหว้พระ </w:t>
      </w:r>
      <w:r w:rsidR="004D013D" w:rsidRPr="00676558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="004D013D" w:rsidRPr="00676558">
        <w:rPr>
          <w:rFonts w:ascii="TH SarabunPSK" w:hAnsi="TH SarabunPSK" w:cs="TH SarabunPSK"/>
          <w:spacing w:val="-4"/>
          <w:sz w:val="32"/>
          <w:szCs w:val="32"/>
          <w:cs/>
        </w:rPr>
        <w:t>วัดอำเภอพระนครศรีอยุธยา</w:t>
      </w:r>
      <w:r w:rsidR="004D013D" w:rsidRPr="006765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ระดับมัธยมศึกษาตอนปลาย</w:t>
      </w:r>
      <w:r w:rsidR="004D013D">
        <w:rPr>
          <w:rFonts w:ascii="TH SarabunPSK" w:hAnsi="TH SarabunPSK" w:cs="TH SarabunPSK" w:hint="cs"/>
          <w:sz w:val="32"/>
          <w:szCs w:val="32"/>
          <w:cs/>
        </w:rPr>
        <w:t>ขึ้นให้ครูผู้สอนได้ศึกษาก่อนการจัดการเรียนรู้และสามารถจัดการเรียนรู้หลักสูตรรายวิชานี้ได้บรรลุมาตรฐานการเรียนรู้</w:t>
      </w:r>
    </w:p>
    <w:p w:rsidR="00CB11EB" w:rsidRPr="002045A7" w:rsidRDefault="00C915DA" w:rsidP="006572F6">
      <w:pPr>
        <w:tabs>
          <w:tab w:val="left" w:pos="90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013D">
        <w:rPr>
          <w:rFonts w:ascii="TH SarabunPSK" w:hAnsi="TH SarabunPSK" w:cs="TH SarabunPSK" w:hint="cs"/>
          <w:sz w:val="32"/>
          <w:szCs w:val="32"/>
          <w:cs/>
        </w:rPr>
        <w:t>ดังนั้นครูผู้สอนทุกคน  ควรศึกษาคู่มือการใช้หลักสูตร</w:t>
      </w:r>
      <w:r w:rsidR="004D013D" w:rsidRPr="002045A7">
        <w:rPr>
          <w:rFonts w:ascii="TH SarabunPSK" w:hAnsi="TH SarabunPSK" w:cs="TH SarabunPSK"/>
          <w:sz w:val="32"/>
          <w:szCs w:val="32"/>
          <w:cs/>
        </w:rPr>
        <w:t xml:space="preserve">รายวิชา </w:t>
      </w:r>
      <w:proofErr w:type="spellStart"/>
      <w:r w:rsidR="004D013D" w:rsidRPr="002045A7">
        <w:rPr>
          <w:rFonts w:ascii="TH SarabunPSK" w:hAnsi="TH SarabunPSK" w:cs="TH SarabunPSK"/>
          <w:sz w:val="32"/>
          <w:szCs w:val="32"/>
          <w:cs/>
        </w:rPr>
        <w:t>สค</w:t>
      </w:r>
      <w:proofErr w:type="spellEnd"/>
      <w:r w:rsidR="004D013D" w:rsidRPr="002045A7">
        <w:rPr>
          <w:rFonts w:ascii="TH SarabunPSK" w:hAnsi="TH SarabunPSK" w:cs="TH SarabunPSK"/>
          <w:sz w:val="32"/>
          <w:szCs w:val="32"/>
        </w:rPr>
        <w:t xml:space="preserve">33075 </w:t>
      </w:r>
      <w:r w:rsidR="004D013D" w:rsidRPr="002045A7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4D013D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4D013D" w:rsidRPr="00676558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="004D013D" w:rsidRPr="00676558">
        <w:rPr>
          <w:rFonts w:ascii="TH SarabunPSK" w:hAnsi="TH SarabunPSK" w:cs="TH SarabunPSK"/>
          <w:spacing w:val="-4"/>
          <w:sz w:val="32"/>
          <w:szCs w:val="32"/>
          <w:cs/>
        </w:rPr>
        <w:t>วัดอำเภอพระนครศรีอยุธยา</w:t>
      </w:r>
      <w:r w:rsidR="004D013D" w:rsidRPr="0067655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ระดับมัธยมศึกษาตอนปลาย  ให้เข้าใจเป็นอย่างดีเพื่อเตรียมความพร้อม</w:t>
      </w:r>
      <w:r w:rsidR="004D013D">
        <w:rPr>
          <w:rFonts w:ascii="TH SarabunPSK" w:hAnsi="TH SarabunPSK" w:cs="TH SarabunPSK" w:hint="cs"/>
          <w:sz w:val="32"/>
          <w:szCs w:val="32"/>
          <w:cs/>
        </w:rPr>
        <w:t>ในการจัดการเรียนรู้และ</w:t>
      </w:r>
      <w:proofErr w:type="spellStart"/>
      <w:r w:rsidR="004D013D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="004D013D">
        <w:rPr>
          <w:rFonts w:ascii="TH SarabunPSK" w:hAnsi="TH SarabunPSK" w:cs="TH SarabunPSK" w:hint="cs"/>
          <w:sz w:val="32"/>
          <w:szCs w:val="32"/>
          <w:cs/>
        </w:rPr>
        <w:t>ตามแนวทางการจัดการเรียนรู้ที่ได้เสนอไว้ในเอกสารคู่มือฉบับนี้  ส่งผลให้นักศึกษาเกิดการเรียนรู้ บรรลุมาตรฐานการเรียนรู้ในหลักสูตรได้อย่างแท้จริง</w:t>
      </w:r>
    </w:p>
    <w:p w:rsidR="005909A3" w:rsidRPr="002045A7" w:rsidRDefault="005909A3" w:rsidP="00CB11E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909A3" w:rsidRPr="002045A7" w:rsidRDefault="005909A3" w:rsidP="005909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</w:p>
    <w:p w:rsidR="001D44A1" w:rsidRDefault="00461D66" w:rsidP="001D44A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308DB" w:rsidRPr="00036DB0" w:rsidRDefault="00F308DB" w:rsidP="00B53EA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sectPr w:rsidR="00F308DB" w:rsidRPr="00036DB0" w:rsidSect="00B11B49">
      <w:headerReference w:type="default" r:id="rId8"/>
      <w:pgSz w:w="11906" w:h="16838"/>
      <w:pgMar w:top="2160" w:right="1440" w:bottom="1440" w:left="216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FE6" w:rsidRDefault="005D3FE6" w:rsidP="00864FAE">
      <w:pPr>
        <w:spacing w:after="0" w:line="240" w:lineRule="auto"/>
      </w:pPr>
      <w:r>
        <w:separator/>
      </w:r>
    </w:p>
  </w:endnote>
  <w:endnote w:type="continuationSeparator" w:id="0">
    <w:p w:rsidR="005D3FE6" w:rsidRDefault="005D3FE6" w:rsidP="00864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FE6" w:rsidRDefault="005D3FE6" w:rsidP="00864FAE">
      <w:pPr>
        <w:spacing w:after="0" w:line="240" w:lineRule="auto"/>
      </w:pPr>
      <w:r>
        <w:separator/>
      </w:r>
    </w:p>
  </w:footnote>
  <w:footnote w:type="continuationSeparator" w:id="0">
    <w:p w:rsidR="005D3FE6" w:rsidRDefault="005D3FE6" w:rsidP="00864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8149799"/>
      <w:docPartObj>
        <w:docPartGallery w:val="Page Numbers (Top of Page)"/>
        <w:docPartUnique/>
      </w:docPartObj>
    </w:sdtPr>
    <w:sdtEndPr/>
    <w:sdtContent>
      <w:p w:rsidR="00864FAE" w:rsidRDefault="00864FAE">
        <w:pPr>
          <w:pStyle w:val="a3"/>
          <w:jc w:val="right"/>
        </w:pPr>
        <w:r w:rsidRPr="00864FAE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864FAE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864FAE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6572F6" w:rsidRPr="006572F6">
          <w:rPr>
            <w:rFonts w:ascii="TH SarabunPSK" w:hAnsi="TH SarabunPSK" w:cs="TH SarabunPSK"/>
            <w:noProof/>
            <w:sz w:val="32"/>
            <w:szCs w:val="32"/>
            <w:lang w:val="th-TH"/>
          </w:rPr>
          <w:t>4</w:t>
        </w:r>
        <w:r w:rsidRPr="00864FAE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864FAE" w:rsidRDefault="00864F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203E6"/>
    <w:rsid w:val="0000167C"/>
    <w:rsid w:val="00033147"/>
    <w:rsid w:val="00036DB0"/>
    <w:rsid w:val="000B367C"/>
    <w:rsid w:val="001067B7"/>
    <w:rsid w:val="00143DAA"/>
    <w:rsid w:val="00161139"/>
    <w:rsid w:val="001D44A1"/>
    <w:rsid w:val="002045A7"/>
    <w:rsid w:val="00253087"/>
    <w:rsid w:val="002D1ACD"/>
    <w:rsid w:val="002D345F"/>
    <w:rsid w:val="00347B27"/>
    <w:rsid w:val="00380E6E"/>
    <w:rsid w:val="003B46F9"/>
    <w:rsid w:val="003D4E4F"/>
    <w:rsid w:val="00424616"/>
    <w:rsid w:val="00461D66"/>
    <w:rsid w:val="004C124C"/>
    <w:rsid w:val="004D013D"/>
    <w:rsid w:val="005909A3"/>
    <w:rsid w:val="005C4E23"/>
    <w:rsid w:val="005D3FE6"/>
    <w:rsid w:val="006203E6"/>
    <w:rsid w:val="006572F6"/>
    <w:rsid w:val="00676558"/>
    <w:rsid w:val="00696074"/>
    <w:rsid w:val="006A3DDD"/>
    <w:rsid w:val="006A79DD"/>
    <w:rsid w:val="006A7CD6"/>
    <w:rsid w:val="006B5D73"/>
    <w:rsid w:val="00727E19"/>
    <w:rsid w:val="0074548D"/>
    <w:rsid w:val="007975C8"/>
    <w:rsid w:val="00864FAE"/>
    <w:rsid w:val="0088488F"/>
    <w:rsid w:val="00930883"/>
    <w:rsid w:val="00986E0B"/>
    <w:rsid w:val="00987EEF"/>
    <w:rsid w:val="009F0BDF"/>
    <w:rsid w:val="00A04543"/>
    <w:rsid w:val="00A21448"/>
    <w:rsid w:val="00AA3CAA"/>
    <w:rsid w:val="00AA3F54"/>
    <w:rsid w:val="00AC6397"/>
    <w:rsid w:val="00AC6A31"/>
    <w:rsid w:val="00AC705E"/>
    <w:rsid w:val="00B11B49"/>
    <w:rsid w:val="00B31A70"/>
    <w:rsid w:val="00B53EA7"/>
    <w:rsid w:val="00B86CB2"/>
    <w:rsid w:val="00BB4DA9"/>
    <w:rsid w:val="00BF2278"/>
    <w:rsid w:val="00C07343"/>
    <w:rsid w:val="00C23492"/>
    <w:rsid w:val="00C915DA"/>
    <w:rsid w:val="00CB11EB"/>
    <w:rsid w:val="00CB13A5"/>
    <w:rsid w:val="00CD7914"/>
    <w:rsid w:val="00CE04D9"/>
    <w:rsid w:val="00D573FC"/>
    <w:rsid w:val="00D62FBF"/>
    <w:rsid w:val="00D703FB"/>
    <w:rsid w:val="00DA1D42"/>
    <w:rsid w:val="00E05049"/>
    <w:rsid w:val="00E07048"/>
    <w:rsid w:val="00E0760F"/>
    <w:rsid w:val="00E149A3"/>
    <w:rsid w:val="00E37EA3"/>
    <w:rsid w:val="00E92D47"/>
    <w:rsid w:val="00EC764B"/>
    <w:rsid w:val="00F1194B"/>
    <w:rsid w:val="00F308DB"/>
    <w:rsid w:val="00F56590"/>
    <w:rsid w:val="00F90B29"/>
    <w:rsid w:val="00F9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F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64FAE"/>
  </w:style>
  <w:style w:type="paragraph" w:styleId="a5">
    <w:name w:val="footer"/>
    <w:basedOn w:val="a"/>
    <w:link w:val="a6"/>
    <w:uiPriority w:val="99"/>
    <w:unhideWhenUsed/>
    <w:rsid w:val="00864F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64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0C4D9-74EA-421A-9992-0C1D745F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15</cp:revision>
  <cp:lastPrinted>2016-12-27T03:55:00Z</cp:lastPrinted>
  <dcterms:created xsi:type="dcterms:W3CDTF">2016-12-06T12:50:00Z</dcterms:created>
  <dcterms:modified xsi:type="dcterms:W3CDTF">2016-12-27T08:19:00Z</dcterms:modified>
</cp:coreProperties>
</file>